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B2D1" w14:textId="5B8BD0F1" w:rsidR="00383263" w:rsidRDefault="007E5670">
      <w:r>
        <w:rPr>
          <w:noProof/>
        </w:rPr>
        <w:drawing>
          <wp:inline distT="0" distB="0" distL="0" distR="0" wp14:anchorId="519C42CE" wp14:editId="6BF971B3">
            <wp:extent cx="1718945" cy="920750"/>
            <wp:effectExtent l="0" t="0" r="0" b="0"/>
            <wp:docPr id="85016704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DE2C3" w14:textId="77777777" w:rsidR="007E5670" w:rsidRDefault="007E5670"/>
    <w:p w14:paraId="4FE375C8" w14:textId="77777777" w:rsidR="007E5670" w:rsidRPr="00E22443" w:rsidRDefault="007E5670" w:rsidP="007E5670">
      <w:pPr>
        <w:rPr>
          <w:b/>
          <w:bCs/>
        </w:rPr>
      </w:pPr>
      <w:r w:rsidRPr="00E22443">
        <w:rPr>
          <w:b/>
          <w:bCs/>
        </w:rPr>
        <w:t>BARNEHAGEPRISER 2025</w:t>
      </w:r>
      <w:r>
        <w:rPr>
          <w:b/>
          <w:bCs/>
        </w:rPr>
        <w:t>-2026</w:t>
      </w:r>
    </w:p>
    <w:p w14:paraId="642A5CC9" w14:textId="77777777" w:rsidR="007E5670" w:rsidRDefault="007E5670" w:rsidP="007E5670"/>
    <w:p w14:paraId="483670C6" w14:textId="77777777" w:rsidR="007E5670" w:rsidRDefault="007E5670" w:rsidP="007E5670">
      <w:r>
        <w:t>Maksprisen for barnehageplass er fastsatt til kr. 1200,- pr måned fra 1.august 2025, satt av Stortinget.</w:t>
      </w:r>
    </w:p>
    <w:p w14:paraId="6B912907" w14:textId="77777777" w:rsidR="007E5670" w:rsidRDefault="007E5670" w:rsidP="007E5670">
      <w:r>
        <w:t xml:space="preserve">Maksprisen gjelder alle typer barnehager, uavhengig om de er offentlige eller private. </w:t>
      </w:r>
    </w:p>
    <w:p w14:paraId="3ADFEE39" w14:textId="77777777" w:rsidR="007E5670" w:rsidRDefault="007E5670" w:rsidP="007E5670">
      <w:r>
        <w:t>Styret har vedtatt følgende priser gjeldende for barnehageåret 2025/2026: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E5670" w14:paraId="5842BE3A" w14:textId="77777777" w:rsidTr="00D50BC9">
        <w:tc>
          <w:tcPr>
            <w:tcW w:w="2265" w:type="dxa"/>
          </w:tcPr>
          <w:p w14:paraId="3BC2E423" w14:textId="77777777" w:rsidR="007E5670" w:rsidRPr="00E22443" w:rsidRDefault="007E5670" w:rsidP="00D50BC9">
            <w:pPr>
              <w:rPr>
                <w:b/>
                <w:bCs/>
              </w:rPr>
            </w:pPr>
            <w:r w:rsidRPr="00E22443">
              <w:rPr>
                <w:b/>
                <w:bCs/>
              </w:rPr>
              <w:t>Plassprosent:</w:t>
            </w:r>
          </w:p>
        </w:tc>
        <w:tc>
          <w:tcPr>
            <w:tcW w:w="2265" w:type="dxa"/>
          </w:tcPr>
          <w:p w14:paraId="3EB6EDFA" w14:textId="77777777" w:rsidR="007E5670" w:rsidRPr="00E22443" w:rsidRDefault="007E5670" w:rsidP="00D50BC9">
            <w:pPr>
              <w:rPr>
                <w:b/>
                <w:bCs/>
              </w:rPr>
            </w:pPr>
            <w:r w:rsidRPr="00E22443">
              <w:rPr>
                <w:b/>
                <w:bCs/>
              </w:rPr>
              <w:t>Pris foreldrebetaling pr. mnd.</w:t>
            </w:r>
          </w:p>
        </w:tc>
        <w:tc>
          <w:tcPr>
            <w:tcW w:w="2266" w:type="dxa"/>
          </w:tcPr>
          <w:p w14:paraId="0AD472CE" w14:textId="77777777" w:rsidR="007E5670" w:rsidRPr="00E22443" w:rsidRDefault="007E5670" w:rsidP="00D50BC9">
            <w:pPr>
              <w:rPr>
                <w:b/>
                <w:bCs/>
              </w:rPr>
            </w:pPr>
            <w:r w:rsidRPr="00E22443">
              <w:rPr>
                <w:b/>
                <w:bCs/>
              </w:rPr>
              <w:t>Pris for kost pr. mnd.</w:t>
            </w:r>
          </w:p>
        </w:tc>
        <w:tc>
          <w:tcPr>
            <w:tcW w:w="2266" w:type="dxa"/>
          </w:tcPr>
          <w:p w14:paraId="1344FA4B" w14:textId="77777777" w:rsidR="007E5670" w:rsidRPr="00E22443" w:rsidRDefault="007E5670" w:rsidP="00D50BC9">
            <w:pPr>
              <w:rPr>
                <w:b/>
                <w:bCs/>
              </w:rPr>
            </w:pPr>
            <w:r w:rsidRPr="00E22443">
              <w:rPr>
                <w:b/>
                <w:bCs/>
              </w:rPr>
              <w:t>Sum:</w:t>
            </w:r>
          </w:p>
        </w:tc>
      </w:tr>
      <w:tr w:rsidR="007E5670" w14:paraId="74F067E3" w14:textId="77777777" w:rsidTr="00D50BC9">
        <w:tc>
          <w:tcPr>
            <w:tcW w:w="2265" w:type="dxa"/>
          </w:tcPr>
          <w:p w14:paraId="13888CA4" w14:textId="77777777" w:rsidR="007E5670" w:rsidRDefault="007E5670" w:rsidP="00D50BC9">
            <w:r>
              <w:t>100</w:t>
            </w:r>
          </w:p>
        </w:tc>
        <w:tc>
          <w:tcPr>
            <w:tcW w:w="2265" w:type="dxa"/>
          </w:tcPr>
          <w:p w14:paraId="788833AF" w14:textId="77777777" w:rsidR="007E5670" w:rsidRDefault="007E5670" w:rsidP="00D50BC9">
            <w:proofErr w:type="gramStart"/>
            <w:r>
              <w:t>1200:-</w:t>
            </w:r>
            <w:proofErr w:type="gramEnd"/>
          </w:p>
        </w:tc>
        <w:tc>
          <w:tcPr>
            <w:tcW w:w="2266" w:type="dxa"/>
          </w:tcPr>
          <w:p w14:paraId="1C33C50D" w14:textId="77777777" w:rsidR="007E5670" w:rsidRDefault="007E5670" w:rsidP="00D50BC9">
            <w:proofErr w:type="gramStart"/>
            <w:r>
              <w:t>600:-</w:t>
            </w:r>
            <w:proofErr w:type="gramEnd"/>
          </w:p>
        </w:tc>
        <w:tc>
          <w:tcPr>
            <w:tcW w:w="2266" w:type="dxa"/>
          </w:tcPr>
          <w:p w14:paraId="091B3C99" w14:textId="77777777" w:rsidR="007E5670" w:rsidRPr="00EC5FE2" w:rsidRDefault="007E5670" w:rsidP="00D50BC9">
            <w:pPr>
              <w:rPr>
                <w:b/>
                <w:bCs/>
              </w:rPr>
            </w:pPr>
            <w:proofErr w:type="gramStart"/>
            <w:r w:rsidRPr="00EC5FE2">
              <w:rPr>
                <w:b/>
                <w:bCs/>
              </w:rPr>
              <w:t>1800:-</w:t>
            </w:r>
            <w:proofErr w:type="gramEnd"/>
          </w:p>
        </w:tc>
      </w:tr>
      <w:tr w:rsidR="007E5670" w14:paraId="1EF6378D" w14:textId="77777777" w:rsidTr="00D50BC9">
        <w:tc>
          <w:tcPr>
            <w:tcW w:w="2265" w:type="dxa"/>
          </w:tcPr>
          <w:p w14:paraId="45CE530B" w14:textId="77777777" w:rsidR="007E5670" w:rsidRDefault="007E5670" w:rsidP="00D50BC9">
            <w:r>
              <w:t>90</w:t>
            </w:r>
          </w:p>
        </w:tc>
        <w:tc>
          <w:tcPr>
            <w:tcW w:w="2265" w:type="dxa"/>
          </w:tcPr>
          <w:p w14:paraId="1754B646" w14:textId="77777777" w:rsidR="007E5670" w:rsidRDefault="007E5670" w:rsidP="00D50BC9">
            <w:proofErr w:type="gramStart"/>
            <w:r>
              <w:t>1146:-</w:t>
            </w:r>
            <w:proofErr w:type="gramEnd"/>
          </w:p>
        </w:tc>
        <w:tc>
          <w:tcPr>
            <w:tcW w:w="2266" w:type="dxa"/>
          </w:tcPr>
          <w:p w14:paraId="27E156C6" w14:textId="77777777" w:rsidR="007E5670" w:rsidRDefault="007E5670" w:rsidP="00D50BC9">
            <w:proofErr w:type="gramStart"/>
            <w:r>
              <w:t>593:-</w:t>
            </w:r>
            <w:proofErr w:type="gramEnd"/>
          </w:p>
        </w:tc>
        <w:tc>
          <w:tcPr>
            <w:tcW w:w="2266" w:type="dxa"/>
          </w:tcPr>
          <w:p w14:paraId="0ACABE61" w14:textId="77777777" w:rsidR="007E5670" w:rsidRPr="00EC5FE2" w:rsidRDefault="007E5670" w:rsidP="00D50BC9">
            <w:pPr>
              <w:rPr>
                <w:b/>
                <w:bCs/>
              </w:rPr>
            </w:pPr>
            <w:proofErr w:type="gramStart"/>
            <w:r w:rsidRPr="00EC5FE2">
              <w:rPr>
                <w:b/>
                <w:bCs/>
              </w:rPr>
              <w:t>1739:-</w:t>
            </w:r>
            <w:proofErr w:type="gramEnd"/>
          </w:p>
        </w:tc>
      </w:tr>
      <w:tr w:rsidR="007E5670" w14:paraId="0C332B84" w14:textId="77777777" w:rsidTr="00D50BC9">
        <w:tc>
          <w:tcPr>
            <w:tcW w:w="2265" w:type="dxa"/>
          </w:tcPr>
          <w:p w14:paraId="66BDEB6B" w14:textId="77777777" w:rsidR="007E5670" w:rsidRDefault="007E5670" w:rsidP="00D50BC9">
            <w:r>
              <w:t>80</w:t>
            </w:r>
          </w:p>
        </w:tc>
        <w:tc>
          <w:tcPr>
            <w:tcW w:w="2265" w:type="dxa"/>
          </w:tcPr>
          <w:p w14:paraId="1EFD67DA" w14:textId="77777777" w:rsidR="007E5670" w:rsidRDefault="007E5670" w:rsidP="00D50BC9">
            <w:proofErr w:type="gramStart"/>
            <w:r>
              <w:t>1092:-</w:t>
            </w:r>
            <w:proofErr w:type="gramEnd"/>
          </w:p>
        </w:tc>
        <w:tc>
          <w:tcPr>
            <w:tcW w:w="2266" w:type="dxa"/>
          </w:tcPr>
          <w:p w14:paraId="7A85D2F5" w14:textId="77777777" w:rsidR="007E5670" w:rsidRDefault="007E5670" w:rsidP="00D50BC9">
            <w:proofErr w:type="gramStart"/>
            <w:r>
              <w:t>528:-</w:t>
            </w:r>
            <w:proofErr w:type="gramEnd"/>
          </w:p>
        </w:tc>
        <w:tc>
          <w:tcPr>
            <w:tcW w:w="2266" w:type="dxa"/>
          </w:tcPr>
          <w:p w14:paraId="7AFB0D1E" w14:textId="77777777" w:rsidR="007E5670" w:rsidRPr="00EC5FE2" w:rsidRDefault="007E5670" w:rsidP="00D50BC9">
            <w:pPr>
              <w:rPr>
                <w:b/>
                <w:bCs/>
              </w:rPr>
            </w:pPr>
            <w:proofErr w:type="gramStart"/>
            <w:r w:rsidRPr="00EC5FE2">
              <w:rPr>
                <w:b/>
                <w:bCs/>
              </w:rPr>
              <w:t>1620:-</w:t>
            </w:r>
            <w:proofErr w:type="gramEnd"/>
          </w:p>
        </w:tc>
      </w:tr>
      <w:tr w:rsidR="007E5670" w14:paraId="052AEC2A" w14:textId="77777777" w:rsidTr="00D50BC9">
        <w:tc>
          <w:tcPr>
            <w:tcW w:w="2265" w:type="dxa"/>
          </w:tcPr>
          <w:p w14:paraId="221924EC" w14:textId="77777777" w:rsidR="007E5670" w:rsidRDefault="007E5670" w:rsidP="00D50BC9">
            <w:r>
              <w:t>70</w:t>
            </w:r>
          </w:p>
        </w:tc>
        <w:tc>
          <w:tcPr>
            <w:tcW w:w="2265" w:type="dxa"/>
          </w:tcPr>
          <w:p w14:paraId="39AA2D87" w14:textId="77777777" w:rsidR="007E5670" w:rsidRDefault="007E5670" w:rsidP="00D50BC9">
            <w:proofErr w:type="gramStart"/>
            <w:r>
              <w:t>972:-</w:t>
            </w:r>
            <w:proofErr w:type="gramEnd"/>
          </w:p>
        </w:tc>
        <w:tc>
          <w:tcPr>
            <w:tcW w:w="2266" w:type="dxa"/>
          </w:tcPr>
          <w:p w14:paraId="50A16BEF" w14:textId="77777777" w:rsidR="007E5670" w:rsidRDefault="007E5670" w:rsidP="00D50BC9">
            <w:proofErr w:type="gramStart"/>
            <w:r>
              <w:t>471:-</w:t>
            </w:r>
            <w:proofErr w:type="gramEnd"/>
          </w:p>
        </w:tc>
        <w:tc>
          <w:tcPr>
            <w:tcW w:w="2266" w:type="dxa"/>
          </w:tcPr>
          <w:p w14:paraId="5BB68C22" w14:textId="77777777" w:rsidR="007E5670" w:rsidRPr="00EC5FE2" w:rsidRDefault="007E5670" w:rsidP="00D50BC9">
            <w:pPr>
              <w:rPr>
                <w:b/>
                <w:bCs/>
              </w:rPr>
            </w:pPr>
            <w:proofErr w:type="gramStart"/>
            <w:r w:rsidRPr="00EC5FE2">
              <w:rPr>
                <w:b/>
                <w:bCs/>
              </w:rPr>
              <w:t>1443:-</w:t>
            </w:r>
            <w:proofErr w:type="gramEnd"/>
          </w:p>
        </w:tc>
      </w:tr>
      <w:tr w:rsidR="007E5670" w14:paraId="4B7F5EF2" w14:textId="77777777" w:rsidTr="00D50BC9">
        <w:tc>
          <w:tcPr>
            <w:tcW w:w="2265" w:type="dxa"/>
          </w:tcPr>
          <w:p w14:paraId="5AB2CBBE" w14:textId="77777777" w:rsidR="007E5670" w:rsidRDefault="007E5670" w:rsidP="00D50BC9">
            <w:r>
              <w:t>60</w:t>
            </w:r>
          </w:p>
        </w:tc>
        <w:tc>
          <w:tcPr>
            <w:tcW w:w="2265" w:type="dxa"/>
          </w:tcPr>
          <w:p w14:paraId="183F129D" w14:textId="77777777" w:rsidR="007E5670" w:rsidRDefault="007E5670" w:rsidP="00D50BC9">
            <w:proofErr w:type="gramStart"/>
            <w:r>
              <w:t>864:-</w:t>
            </w:r>
            <w:proofErr w:type="gramEnd"/>
          </w:p>
        </w:tc>
        <w:tc>
          <w:tcPr>
            <w:tcW w:w="2266" w:type="dxa"/>
          </w:tcPr>
          <w:p w14:paraId="46B9DBAA" w14:textId="77777777" w:rsidR="007E5670" w:rsidRDefault="007E5670" w:rsidP="00D50BC9">
            <w:proofErr w:type="gramStart"/>
            <w:r>
              <w:t>406:-</w:t>
            </w:r>
            <w:proofErr w:type="gramEnd"/>
          </w:p>
        </w:tc>
        <w:tc>
          <w:tcPr>
            <w:tcW w:w="2266" w:type="dxa"/>
          </w:tcPr>
          <w:p w14:paraId="632CDF4C" w14:textId="77777777" w:rsidR="007E5670" w:rsidRPr="00EC5FE2" w:rsidRDefault="007E5670" w:rsidP="00D50BC9">
            <w:pPr>
              <w:rPr>
                <w:b/>
                <w:bCs/>
              </w:rPr>
            </w:pPr>
            <w:proofErr w:type="gramStart"/>
            <w:r w:rsidRPr="00EC5FE2">
              <w:rPr>
                <w:b/>
                <w:bCs/>
              </w:rPr>
              <w:t>1270:-</w:t>
            </w:r>
            <w:proofErr w:type="gramEnd"/>
          </w:p>
        </w:tc>
      </w:tr>
      <w:tr w:rsidR="007E5670" w14:paraId="513D728A" w14:textId="77777777" w:rsidTr="00D50BC9">
        <w:tc>
          <w:tcPr>
            <w:tcW w:w="2265" w:type="dxa"/>
          </w:tcPr>
          <w:p w14:paraId="706A38D0" w14:textId="77777777" w:rsidR="007E5670" w:rsidRDefault="007E5670" w:rsidP="00D50BC9">
            <w:r>
              <w:t>50</w:t>
            </w:r>
          </w:p>
        </w:tc>
        <w:tc>
          <w:tcPr>
            <w:tcW w:w="2265" w:type="dxa"/>
          </w:tcPr>
          <w:p w14:paraId="361267AB" w14:textId="77777777" w:rsidR="007E5670" w:rsidRDefault="007E5670" w:rsidP="00D50BC9">
            <w:proofErr w:type="gramStart"/>
            <w:r>
              <w:t>750:-</w:t>
            </w:r>
            <w:proofErr w:type="gramEnd"/>
          </w:p>
        </w:tc>
        <w:tc>
          <w:tcPr>
            <w:tcW w:w="2266" w:type="dxa"/>
          </w:tcPr>
          <w:p w14:paraId="7B1FD85E" w14:textId="77777777" w:rsidR="007E5670" w:rsidRDefault="007E5670" w:rsidP="00D50BC9">
            <w:proofErr w:type="gramStart"/>
            <w:r>
              <w:t>341:-</w:t>
            </w:r>
            <w:proofErr w:type="gramEnd"/>
          </w:p>
        </w:tc>
        <w:tc>
          <w:tcPr>
            <w:tcW w:w="2266" w:type="dxa"/>
          </w:tcPr>
          <w:p w14:paraId="0FBC98C5" w14:textId="77777777" w:rsidR="007E5670" w:rsidRPr="00EC5FE2" w:rsidRDefault="007E5670" w:rsidP="00D50BC9">
            <w:pPr>
              <w:rPr>
                <w:b/>
                <w:bCs/>
              </w:rPr>
            </w:pPr>
            <w:proofErr w:type="gramStart"/>
            <w:r w:rsidRPr="00EC5FE2">
              <w:rPr>
                <w:b/>
                <w:bCs/>
              </w:rPr>
              <w:t>1091:-</w:t>
            </w:r>
            <w:proofErr w:type="gramEnd"/>
          </w:p>
        </w:tc>
      </w:tr>
    </w:tbl>
    <w:p w14:paraId="3D600215" w14:textId="77777777" w:rsidR="007E5670" w:rsidRDefault="007E5670" w:rsidP="007E5670"/>
    <w:p w14:paraId="273CB353" w14:textId="77777777" w:rsidR="007E5670" w:rsidRPr="00980323" w:rsidRDefault="007E5670" w:rsidP="007E5670">
      <w:pPr>
        <w:rPr>
          <w:b/>
          <w:bCs/>
        </w:rPr>
      </w:pPr>
      <w:r w:rsidRPr="00980323">
        <w:rPr>
          <w:b/>
          <w:bCs/>
        </w:rPr>
        <w:t>Søskenmoderasjon:</w:t>
      </w:r>
    </w:p>
    <w:p w14:paraId="5EB84CDE" w14:textId="77777777" w:rsidR="007E5670" w:rsidRDefault="007E5670" w:rsidP="007E5670">
      <w:r>
        <w:t>Kommunen fastsetter regler for søskenmoderasjon og redusert betaling.</w:t>
      </w:r>
    </w:p>
    <w:p w14:paraId="5F69D90E" w14:textId="77777777" w:rsidR="007E5670" w:rsidRDefault="007E5670" w:rsidP="007E5670">
      <w:r>
        <w:t>Det gis 30% søskenmoderasjon for barn nr. 2 og 100% for barn nr. 3 og flere.</w:t>
      </w:r>
    </w:p>
    <w:p w14:paraId="7AB8EA50" w14:textId="77777777" w:rsidR="007E5670" w:rsidRDefault="007E5670" w:rsidP="007E5670"/>
    <w:p w14:paraId="23020569" w14:textId="77777777" w:rsidR="007E5670" w:rsidRDefault="007E5670" w:rsidP="007E5670">
      <w:pPr>
        <w:rPr>
          <w:b/>
          <w:bCs/>
        </w:rPr>
      </w:pPr>
      <w:r w:rsidRPr="00980323">
        <w:rPr>
          <w:b/>
          <w:bCs/>
        </w:rPr>
        <w:t>Nasjonal ordning for reduksjon i foreldrebetalingen:</w:t>
      </w:r>
    </w:p>
    <w:p w14:paraId="1F965AD9" w14:textId="77777777" w:rsidR="007E5670" w:rsidRDefault="007E5670" w:rsidP="007E5670">
      <w:r>
        <w:t>Det finnes to typer moderasjonsordninger for foreldre med lav inntekt.</w:t>
      </w:r>
    </w:p>
    <w:p w14:paraId="6627F82B" w14:textId="77777777" w:rsidR="007E5670" w:rsidRPr="00B035DE" w:rsidRDefault="007E5670" w:rsidP="007E5670">
      <w:pPr>
        <w:pStyle w:val="Listeavsnitt"/>
        <w:numPr>
          <w:ilvl w:val="0"/>
          <w:numId w:val="1"/>
        </w:numPr>
        <w:rPr>
          <w:b/>
          <w:bCs/>
        </w:rPr>
      </w:pPr>
      <w:r w:rsidRPr="00B035DE">
        <w:rPr>
          <w:b/>
          <w:bCs/>
        </w:rPr>
        <w:t>Reduksjon i foreldrebetalingen</w:t>
      </w:r>
    </w:p>
    <w:p w14:paraId="26687273" w14:textId="77777777" w:rsidR="007E5670" w:rsidRDefault="007E5670" w:rsidP="007E5670">
      <w:pPr>
        <w:pStyle w:val="Listeavsnitt"/>
      </w:pPr>
      <w:r>
        <w:t xml:space="preserve">Hvis maksprisen er høyere enn 6% av samlet inntekt i husholdningen skal du ha redusert pris. Ordningen sier at ingen skal betale mer enn 6% av inntekten sin til barnehagen per barn. Ordningen gjelder både offentlige og private barnehager. Foreldre må selv søke kommunen om dette. </w:t>
      </w:r>
    </w:p>
    <w:p w14:paraId="0FFB5DAD" w14:textId="77777777" w:rsidR="007E5670" w:rsidRPr="00B035DE" w:rsidRDefault="007E5670" w:rsidP="007E5670">
      <w:pPr>
        <w:pStyle w:val="Listeavsnitt"/>
        <w:numPr>
          <w:ilvl w:val="0"/>
          <w:numId w:val="1"/>
        </w:numPr>
        <w:rPr>
          <w:b/>
          <w:bCs/>
        </w:rPr>
      </w:pPr>
      <w:r w:rsidRPr="00B035DE">
        <w:rPr>
          <w:b/>
          <w:bCs/>
        </w:rPr>
        <w:t>Gratis kjernetid</w:t>
      </w:r>
    </w:p>
    <w:p w14:paraId="39457CA8" w14:textId="77777777" w:rsidR="007E5670" w:rsidRDefault="007E5670" w:rsidP="007E5670">
      <w:pPr>
        <w:pStyle w:val="Listeavsnitt"/>
      </w:pPr>
      <w:r>
        <w:t xml:space="preserve">Alle 2,- 3,- 4,- og 5 åringer, og barn med utsatt skolestart, som bor i husholdninger med lav inntekt, har rett til å få 20 timer gratis oppholdstid i barnehagen per uke. </w:t>
      </w:r>
    </w:p>
    <w:p w14:paraId="39CC0575" w14:textId="77777777" w:rsidR="007E5670" w:rsidRDefault="007E5670" w:rsidP="007E5670">
      <w:pPr>
        <w:pStyle w:val="Listeavsnitt"/>
      </w:pPr>
      <w:r>
        <w:t xml:space="preserve">Inntektsgrensen pr 1. august 2025 er 669 050 kroner. </w:t>
      </w:r>
    </w:p>
    <w:p w14:paraId="62FA3DD5" w14:textId="77777777" w:rsidR="007E5670" w:rsidRDefault="007E5670" w:rsidP="007E5670">
      <w:pPr>
        <w:pStyle w:val="Listeavsnitt"/>
      </w:pPr>
      <w:r>
        <w:t xml:space="preserve">Ordningen gjelder uavhengig om du har </w:t>
      </w:r>
      <w:proofErr w:type="gramStart"/>
      <w:r>
        <w:t>deltids,-</w:t>
      </w:r>
      <w:proofErr w:type="gramEnd"/>
      <w:r>
        <w:t xml:space="preserve"> eller heltidsplass. </w:t>
      </w:r>
    </w:p>
    <w:p w14:paraId="3522F689" w14:textId="77777777" w:rsidR="007E5670" w:rsidRDefault="007E5670" w:rsidP="007E5670">
      <w:pPr>
        <w:pStyle w:val="Listeavsnitt"/>
        <w:rPr>
          <w:b/>
          <w:bCs/>
        </w:rPr>
      </w:pPr>
    </w:p>
    <w:p w14:paraId="3929894F" w14:textId="77777777" w:rsidR="007E5670" w:rsidRPr="007E5670" w:rsidRDefault="007E5670" w:rsidP="007E5670">
      <w:pPr>
        <w:pStyle w:val="Listeavsnitt"/>
        <w:rPr>
          <w:b/>
          <w:bCs/>
        </w:rPr>
      </w:pPr>
      <w:r>
        <w:rPr>
          <w:b/>
          <w:bCs/>
        </w:rPr>
        <w:t>K</w:t>
      </w:r>
      <w:r w:rsidRPr="00B035DE">
        <w:rPr>
          <w:b/>
          <w:bCs/>
        </w:rPr>
        <w:t>ostpenger:</w:t>
      </w:r>
      <w:r>
        <w:rPr>
          <w:b/>
          <w:bCs/>
        </w:rPr>
        <w:t xml:space="preserve"> </w:t>
      </w:r>
      <w:r w:rsidRPr="007E5670">
        <w:t>600,- fra 01.01.2026.</w:t>
      </w:r>
    </w:p>
    <w:p w14:paraId="1958BDAA" w14:textId="557D0B5B" w:rsidR="007E5670" w:rsidRPr="007E5670" w:rsidRDefault="007E5670" w:rsidP="007E5670">
      <w:pPr>
        <w:pStyle w:val="Listeavsnitt"/>
      </w:pPr>
      <w:r w:rsidRPr="007E5670">
        <w:lastRenderedPageBreak/>
        <w:t xml:space="preserve"> Vi tilbyr alle 3 måltider hver dag og tar derfor kostpenger. Inkludert varmt måltid hver dag.</w:t>
      </w:r>
    </w:p>
    <w:p w14:paraId="08FF9428" w14:textId="77777777" w:rsidR="007E5670" w:rsidRDefault="007E5670"/>
    <w:sectPr w:rsidR="007E5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B07B3"/>
    <w:multiLevelType w:val="hybridMultilevel"/>
    <w:tmpl w:val="88A0C49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31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70"/>
    <w:rsid w:val="00001A73"/>
    <w:rsid w:val="00383263"/>
    <w:rsid w:val="007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92EA"/>
  <w15:chartTrackingRefBased/>
  <w15:docId w15:val="{388A5C01-0612-4C38-B23F-20424EAF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5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5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5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5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5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5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5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5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5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E5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E5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E5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E567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E567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E567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E567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E567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E567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E5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E5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E5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E5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E5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E567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E567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E567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5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E567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E5670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7E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Toini Johnsen</dc:creator>
  <cp:keywords/>
  <dc:description/>
  <cp:lastModifiedBy>Toini Johnsen</cp:lastModifiedBy>
  <cp:revision>1</cp:revision>
  <dcterms:created xsi:type="dcterms:W3CDTF">2026-01-19T12:25:00Z</dcterms:created>
  <dcterms:modified xsi:type="dcterms:W3CDTF">2026-01-19T12:28:00Z</dcterms:modified>
</cp:coreProperties>
</file>